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444D" w14:textId="38BC1F8F" w:rsidR="001C6899" w:rsidRDefault="001C6899"/>
    <w:p w14:paraId="01C842BC" w14:textId="75C692D0" w:rsidR="00E86526" w:rsidRPr="00E86526" w:rsidRDefault="00E86526" w:rsidP="00E86526">
      <w:pPr>
        <w:jc w:val="center"/>
        <w:rPr>
          <w:rFonts w:hint="eastAsia"/>
          <w:b/>
          <w:bCs/>
          <w:sz w:val="36"/>
          <w:szCs w:val="36"/>
        </w:rPr>
      </w:pPr>
      <w:r w:rsidRPr="00E86526">
        <w:rPr>
          <w:rFonts w:hint="eastAsia"/>
          <w:b/>
          <w:bCs/>
          <w:sz w:val="36"/>
          <w:szCs w:val="36"/>
        </w:rPr>
        <w:t>中央流行疫情指揮中心</w:t>
      </w:r>
      <w:r w:rsidRPr="00E86526">
        <w:rPr>
          <w:rFonts w:hint="eastAsia"/>
          <w:b/>
          <w:bCs/>
          <w:sz w:val="36"/>
          <w:szCs w:val="36"/>
        </w:rPr>
        <w:t>7</w:t>
      </w:r>
      <w:r w:rsidRPr="00E86526">
        <w:rPr>
          <w:rFonts w:hint="eastAsia"/>
          <w:b/>
          <w:bCs/>
          <w:sz w:val="36"/>
          <w:szCs w:val="36"/>
        </w:rPr>
        <w:t>月</w:t>
      </w:r>
      <w:r w:rsidRPr="00E86526">
        <w:rPr>
          <w:rFonts w:hint="eastAsia"/>
          <w:b/>
          <w:bCs/>
          <w:sz w:val="36"/>
          <w:szCs w:val="36"/>
        </w:rPr>
        <w:t>19</w:t>
      </w:r>
      <w:r w:rsidRPr="00E86526">
        <w:rPr>
          <w:rFonts w:hint="eastAsia"/>
          <w:b/>
          <w:bCs/>
          <w:sz w:val="36"/>
          <w:szCs w:val="36"/>
        </w:rPr>
        <w:t>日起適度放寬戴口罩等防疫措施</w:t>
      </w:r>
    </w:p>
    <w:p w14:paraId="7A17ACA7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中央流行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情指揮中心今</w:t>
      </w:r>
      <w:r>
        <w:rPr>
          <w:rFonts w:hint="eastAsia"/>
        </w:rPr>
        <w:t>(19)</w:t>
      </w:r>
      <w:r>
        <w:rPr>
          <w:rFonts w:hint="eastAsia"/>
        </w:rPr>
        <w:t>日宣布，考量國內</w:t>
      </w:r>
      <w:proofErr w:type="gramStart"/>
      <w:r>
        <w:rPr>
          <w:rFonts w:hint="eastAsia"/>
        </w:rPr>
        <w:t>疫情趨</w:t>
      </w:r>
      <w:proofErr w:type="gramEnd"/>
      <w:r>
        <w:rPr>
          <w:rFonts w:hint="eastAsia"/>
        </w:rPr>
        <w:t>緩，為兼顧防疫、經濟及社會運作，維持國內防疫量能與有效控管風險，經綜合評估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情情勢，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日起適度放寬戴口罩等防疫措施，其中放寬「騎機車</w:t>
      </w:r>
      <w:r>
        <w:rPr>
          <w:rFonts w:hint="eastAsia"/>
        </w:rPr>
        <w:t>/</w:t>
      </w:r>
      <w:r>
        <w:rPr>
          <w:rFonts w:hint="eastAsia"/>
        </w:rPr>
        <w:t>腳踏車」及戶外從事工作者於空曠處工作</w:t>
      </w:r>
      <w:proofErr w:type="gramStart"/>
      <w:r>
        <w:rPr>
          <w:rFonts w:hint="eastAsia"/>
        </w:rPr>
        <w:t>得免戴口罩</w:t>
      </w:r>
      <w:proofErr w:type="gramEnd"/>
      <w:r>
        <w:rPr>
          <w:rFonts w:hint="eastAsia"/>
        </w:rPr>
        <w:t>，相關規定說明如下：</w:t>
      </w:r>
    </w:p>
    <w:p w14:paraId="7947803F" w14:textId="77777777" w:rsidR="00E86526" w:rsidRDefault="00E86526" w:rsidP="00E86526"/>
    <w:p w14:paraId="470FDB36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一、放寬戴口罩規定，增加「騎機車</w:t>
      </w:r>
      <w:r>
        <w:rPr>
          <w:rFonts w:hint="eastAsia"/>
        </w:rPr>
        <w:t>/</w:t>
      </w:r>
      <w:r>
        <w:rPr>
          <w:rFonts w:hint="eastAsia"/>
        </w:rPr>
        <w:t>腳踏車」為例外情形，例外情形時</w:t>
      </w:r>
      <w:proofErr w:type="gramStart"/>
      <w:r>
        <w:rPr>
          <w:rFonts w:hint="eastAsia"/>
        </w:rPr>
        <w:t>得免戴口罩</w:t>
      </w:r>
      <w:proofErr w:type="gramEnd"/>
      <w:r>
        <w:rPr>
          <w:rFonts w:hint="eastAsia"/>
        </w:rPr>
        <w:t>，但外出時仍應全程佩戴口罩：</w:t>
      </w:r>
    </w:p>
    <w:p w14:paraId="465976DE" w14:textId="77777777" w:rsidR="00E86526" w:rsidRDefault="00E86526" w:rsidP="00E86526"/>
    <w:p w14:paraId="7131EABA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唱歌時，維持須戴口罩。</w:t>
      </w:r>
    </w:p>
    <w:p w14:paraId="2306D7BC" w14:textId="77777777" w:rsidR="00E86526" w:rsidRDefault="00E86526" w:rsidP="00E86526"/>
    <w:p w14:paraId="588F0C01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下列場合</w:t>
      </w:r>
      <w:proofErr w:type="gramStart"/>
      <w:r>
        <w:rPr>
          <w:rFonts w:hint="eastAsia"/>
        </w:rPr>
        <w:t>得免戴口罩</w:t>
      </w:r>
      <w:proofErr w:type="gramEnd"/>
      <w:r>
        <w:rPr>
          <w:rFonts w:hint="eastAsia"/>
        </w:rPr>
        <w:t>，但應隨身攜帶或準備口罩，如本身有相關症狀或與不特定對象無法保持社交距離時，仍應戴口罩：</w:t>
      </w:r>
    </w:p>
    <w:p w14:paraId="02CC71DC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室內外從事運動。</w:t>
      </w:r>
    </w:p>
    <w:p w14:paraId="7838C32F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室內外拍攝個人</w:t>
      </w:r>
      <w:r>
        <w:rPr>
          <w:rFonts w:hint="eastAsia"/>
        </w:rPr>
        <w:t>/</w:t>
      </w:r>
      <w:r>
        <w:rPr>
          <w:rFonts w:hint="eastAsia"/>
        </w:rPr>
        <w:t>團體照。</w:t>
      </w:r>
    </w:p>
    <w:p w14:paraId="34A4E01B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自行開車、騎機車</w:t>
      </w:r>
      <w:r>
        <w:rPr>
          <w:rFonts w:hint="eastAsia"/>
        </w:rPr>
        <w:t>/</w:t>
      </w:r>
      <w:r>
        <w:rPr>
          <w:rFonts w:hint="eastAsia"/>
        </w:rPr>
        <w:t>腳踏車，車</w:t>
      </w:r>
      <w:proofErr w:type="gramStart"/>
      <w:r>
        <w:rPr>
          <w:rFonts w:hint="eastAsia"/>
        </w:rPr>
        <w:t>內均為同</w:t>
      </w:r>
      <w:proofErr w:type="gramEnd"/>
      <w:r>
        <w:rPr>
          <w:rFonts w:hint="eastAsia"/>
        </w:rPr>
        <w:t>住家人，或無同車者時。</w:t>
      </w:r>
    </w:p>
    <w:p w14:paraId="34364A4B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直播、錄影、主持、報導、致詞、演講、講課等談話性質工作或活動之正式拍攝或進行時。</w:t>
      </w:r>
    </w:p>
    <w:p w14:paraId="21CCFAF6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戶外從事工作者於空曠處工作。</w:t>
      </w:r>
    </w:p>
    <w:p w14:paraId="4FC46F6E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於山林</w:t>
      </w:r>
      <w:r>
        <w:rPr>
          <w:rFonts w:hint="eastAsia"/>
        </w:rPr>
        <w:t>(</w:t>
      </w:r>
      <w:r>
        <w:rPr>
          <w:rFonts w:hint="eastAsia"/>
        </w:rPr>
        <w:t>含森林遊樂區</w:t>
      </w:r>
      <w:r>
        <w:rPr>
          <w:rFonts w:hint="eastAsia"/>
        </w:rPr>
        <w:t>)</w:t>
      </w:r>
      <w:r>
        <w:rPr>
          <w:rFonts w:hint="eastAsia"/>
        </w:rPr>
        <w:t>、海濱活動。</w:t>
      </w:r>
    </w:p>
    <w:p w14:paraId="3DF3B46A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於溫</w:t>
      </w:r>
      <w:r>
        <w:rPr>
          <w:rFonts w:hint="eastAsia"/>
        </w:rPr>
        <w:t>/</w:t>
      </w:r>
      <w:r>
        <w:rPr>
          <w:rFonts w:hint="eastAsia"/>
        </w:rPr>
        <w:t>冷泉、烤箱、水療設施、三溫暖、蒸氣室、水域活動等易使口罩潮濕之場合。</w:t>
      </w:r>
    </w:p>
    <w:p w14:paraId="495D1E19" w14:textId="77777777" w:rsidR="00E86526" w:rsidRDefault="00E86526" w:rsidP="00E86526"/>
    <w:p w14:paraId="14588BE3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外出時有飲食需求，</w:t>
      </w:r>
      <w:proofErr w:type="gramStart"/>
      <w:r>
        <w:rPr>
          <w:rFonts w:hint="eastAsia"/>
        </w:rPr>
        <w:t>得免戴口罩</w:t>
      </w:r>
      <w:proofErr w:type="gramEnd"/>
      <w:r>
        <w:rPr>
          <w:rFonts w:hint="eastAsia"/>
        </w:rPr>
        <w:t>。</w:t>
      </w:r>
    </w:p>
    <w:p w14:paraId="23FB3F09" w14:textId="77777777" w:rsidR="00E86526" w:rsidRDefault="00E86526" w:rsidP="00E86526"/>
    <w:p w14:paraId="78ADFF41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於指揮中心或主管機關指定之場所或活動</w:t>
      </w:r>
      <w:r>
        <w:rPr>
          <w:rFonts w:hint="eastAsia"/>
        </w:rPr>
        <w:t>(</w:t>
      </w:r>
      <w:r>
        <w:rPr>
          <w:rFonts w:hint="eastAsia"/>
        </w:rPr>
        <w:t>例如：藝文表演</w:t>
      </w:r>
      <w:r>
        <w:rPr>
          <w:rFonts w:hint="eastAsia"/>
        </w:rPr>
        <w:t>/</w:t>
      </w:r>
      <w:r>
        <w:rPr>
          <w:rFonts w:hint="eastAsia"/>
        </w:rPr>
        <w:t>劇組</w:t>
      </w:r>
      <w:r>
        <w:rPr>
          <w:rFonts w:hint="eastAsia"/>
        </w:rPr>
        <w:t>/</w:t>
      </w:r>
      <w:r>
        <w:rPr>
          <w:rFonts w:hint="eastAsia"/>
        </w:rPr>
        <w:t>電視主播等演出人員正式拍攝演出時、運動競賽之參賽選手及裁判於比賽期間等</w:t>
      </w:r>
      <w:r>
        <w:rPr>
          <w:rFonts w:hint="eastAsia"/>
        </w:rPr>
        <w:t>)</w:t>
      </w:r>
      <w:r>
        <w:rPr>
          <w:rFonts w:hint="eastAsia"/>
        </w:rPr>
        <w:t>，如符合指揮中心或主管機關之相關防疫措施，得暫時脫下口罩。</w:t>
      </w:r>
    </w:p>
    <w:p w14:paraId="4626494A" w14:textId="77777777" w:rsidR="00E86526" w:rsidRDefault="00E86526" w:rsidP="00E86526"/>
    <w:p w14:paraId="45D66C48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二、營業場所及公共場域</w:t>
      </w:r>
      <w:r>
        <w:rPr>
          <w:rFonts w:hint="eastAsia"/>
        </w:rPr>
        <w:t>(</w:t>
      </w:r>
      <w:r>
        <w:rPr>
          <w:rFonts w:hint="eastAsia"/>
        </w:rPr>
        <w:t>含交通運輸</w:t>
      </w:r>
      <w:r>
        <w:rPr>
          <w:rFonts w:hint="eastAsia"/>
        </w:rPr>
        <w:t>)</w:t>
      </w:r>
      <w:r>
        <w:rPr>
          <w:rFonts w:hint="eastAsia"/>
        </w:rPr>
        <w:t>：應嚴格遵守量體溫、加強</w:t>
      </w:r>
      <w:proofErr w:type="gramStart"/>
      <w:r>
        <w:rPr>
          <w:rFonts w:hint="eastAsia"/>
        </w:rPr>
        <w:t>環境清消</w:t>
      </w:r>
      <w:proofErr w:type="gramEnd"/>
      <w:r>
        <w:rPr>
          <w:rFonts w:hint="eastAsia"/>
        </w:rPr>
        <w:t>、員工健康管理、確診事件即時應變。</w:t>
      </w:r>
    </w:p>
    <w:p w14:paraId="4E04DC2C" w14:textId="77777777" w:rsidR="00E86526" w:rsidRDefault="00E86526" w:rsidP="00E86526"/>
    <w:p w14:paraId="2B7F71E8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三、賣場、超市、市場：依營業場所</w:t>
      </w:r>
      <w:r>
        <w:rPr>
          <w:rFonts w:hint="eastAsia"/>
        </w:rPr>
        <w:t>/</w:t>
      </w:r>
      <w:r>
        <w:rPr>
          <w:rFonts w:hint="eastAsia"/>
        </w:rPr>
        <w:t>公共場域防疫措施，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另要求人流管制；開放試吃。</w:t>
      </w:r>
    </w:p>
    <w:p w14:paraId="534196AA" w14:textId="77777777" w:rsidR="00E86526" w:rsidRDefault="00E86526" w:rsidP="00E86526"/>
    <w:p w14:paraId="163DD93E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四、高鐵、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鐵、公路客運、船舶</w:t>
      </w:r>
      <w:r>
        <w:rPr>
          <w:rFonts w:hint="eastAsia"/>
        </w:rPr>
        <w:t>(</w:t>
      </w:r>
      <w:r>
        <w:rPr>
          <w:rFonts w:hint="eastAsia"/>
        </w:rPr>
        <w:t>固定餐飲區除外</w:t>
      </w:r>
      <w:r>
        <w:rPr>
          <w:rFonts w:hint="eastAsia"/>
        </w:rPr>
        <w:t>)</w:t>
      </w:r>
      <w:r>
        <w:rPr>
          <w:rFonts w:hint="eastAsia"/>
        </w:rPr>
        <w:t>、國內航班等交通運輸：於</w:t>
      </w:r>
      <w:proofErr w:type="gramStart"/>
      <w:r>
        <w:rPr>
          <w:rFonts w:hint="eastAsia"/>
        </w:rPr>
        <w:t>運具內</w:t>
      </w:r>
      <w:proofErr w:type="gramEnd"/>
      <w:r>
        <w:rPr>
          <w:rFonts w:hint="eastAsia"/>
        </w:rPr>
        <w:t>(</w:t>
      </w:r>
      <w:r>
        <w:rPr>
          <w:rFonts w:hint="eastAsia"/>
        </w:rPr>
        <w:t>車廂、船舶、航空器</w:t>
      </w:r>
      <w:r>
        <w:rPr>
          <w:rFonts w:hint="eastAsia"/>
        </w:rPr>
        <w:t>)</w:t>
      </w:r>
      <w:r>
        <w:rPr>
          <w:rFonts w:hint="eastAsia"/>
        </w:rPr>
        <w:t>開放飲食。</w:t>
      </w:r>
    </w:p>
    <w:p w14:paraId="5DC3DF10" w14:textId="77777777" w:rsidR="00E86526" w:rsidRDefault="00E86526" w:rsidP="00E86526"/>
    <w:p w14:paraId="3E5143DA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五、餐飲場所：應嚴格落實量體溫、提供洗手設備及消毒用品；宴席不得逐桌</w:t>
      </w:r>
      <w:proofErr w:type="gramStart"/>
      <w:r>
        <w:rPr>
          <w:rFonts w:hint="eastAsia"/>
        </w:rPr>
        <w:t>敬酒敬茶</w:t>
      </w:r>
      <w:proofErr w:type="gramEnd"/>
      <w:r>
        <w:rPr>
          <w:rFonts w:hint="eastAsia"/>
        </w:rPr>
        <w:t>。違反上述措施者依法裁處並限期改善，未完成改善者，不得提供內用服務。</w:t>
      </w:r>
    </w:p>
    <w:p w14:paraId="4EA4D045" w14:textId="77777777" w:rsidR="00E86526" w:rsidRDefault="00E86526" w:rsidP="00E86526"/>
    <w:p w14:paraId="23D6CB3F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六、宗教場所、宗教集會活動：依內政部規定之防疫措施辦理。</w:t>
      </w:r>
    </w:p>
    <w:p w14:paraId="0240041C" w14:textId="77777777" w:rsidR="00E86526" w:rsidRDefault="00E86526" w:rsidP="00E86526"/>
    <w:p w14:paraId="6CEA5FF0" w14:textId="77777777" w:rsidR="00E86526" w:rsidRDefault="00E86526" w:rsidP="00E86526">
      <w:pPr>
        <w:rPr>
          <w:rFonts w:hint="eastAsia"/>
        </w:rPr>
      </w:pPr>
      <w:r>
        <w:rPr>
          <w:rFonts w:hint="eastAsia"/>
        </w:rPr>
        <w:t>指揮中心呼籲，防疫工作人人有責，請民眾自主落實防疫措施，維持個人衛生好習慣，戴口罩、勤</w:t>
      </w:r>
      <w:r>
        <w:rPr>
          <w:rFonts w:hint="eastAsia"/>
        </w:rPr>
        <w:lastRenderedPageBreak/>
        <w:t>洗手、保持社交距離；出入公共場域落實體溫量測等相關措施，下載並使用「臺灣社交距離</w:t>
      </w:r>
      <w:r>
        <w:rPr>
          <w:rFonts w:hint="eastAsia"/>
        </w:rPr>
        <w:t>APP</w:t>
      </w:r>
      <w:r>
        <w:rPr>
          <w:rFonts w:hint="eastAsia"/>
        </w:rPr>
        <w:t>」，保護自己也保護他人，共同維護國內社區安全，並籲請尚未完全接種</w:t>
      </w:r>
      <w:r>
        <w:rPr>
          <w:rFonts w:hint="eastAsia"/>
        </w:rPr>
        <w:t>COVID-19</w:t>
      </w:r>
      <w:r>
        <w:rPr>
          <w:rFonts w:hint="eastAsia"/>
        </w:rPr>
        <w:t>的民眾，儘速完成</w:t>
      </w:r>
      <w:r>
        <w:rPr>
          <w:rFonts w:hint="eastAsia"/>
        </w:rPr>
        <w:t>COVID-19</w:t>
      </w:r>
      <w:r>
        <w:rPr>
          <w:rFonts w:hint="eastAsia"/>
        </w:rPr>
        <w:t>疫苗接種，保護自身及親友健康。</w:t>
      </w:r>
    </w:p>
    <w:p w14:paraId="766F7C1D" w14:textId="77777777" w:rsidR="00E86526" w:rsidRDefault="00E86526" w:rsidP="00E86526"/>
    <w:p w14:paraId="24138984" w14:textId="2DF9541B" w:rsidR="00E86526" w:rsidRDefault="00E86526" w:rsidP="00E86526">
      <w:pPr>
        <w:rPr>
          <w:rFonts w:hint="eastAsia"/>
        </w:rPr>
      </w:pPr>
      <w:r>
        <w:rPr>
          <w:rFonts w:hint="eastAsia"/>
        </w:rPr>
        <w:t>發佈日期</w:t>
      </w:r>
      <w:r>
        <w:rPr>
          <w:rFonts w:hint="eastAsia"/>
        </w:rPr>
        <w:t xml:space="preserve"> 2022/7/19</w:t>
      </w:r>
    </w:p>
    <w:sectPr w:rsidR="00E86526" w:rsidSect="00E865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335"/>
    <w:multiLevelType w:val="multilevel"/>
    <w:tmpl w:val="5360D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00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6"/>
    <w:rsid w:val="001C6899"/>
    <w:rsid w:val="00E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CC69"/>
  <w15:chartTrackingRefBased/>
  <w15:docId w15:val="{9695B0CF-37C4-4F18-AD47-1569418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1</cp:revision>
  <dcterms:created xsi:type="dcterms:W3CDTF">2022-07-22T01:54:00Z</dcterms:created>
  <dcterms:modified xsi:type="dcterms:W3CDTF">2022-07-22T01:56:00Z</dcterms:modified>
</cp:coreProperties>
</file>